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50" w:rsidRPr="000C5453" w:rsidRDefault="00253450" w:rsidP="009720D4">
      <w:pPr>
        <w:pStyle w:val="Title"/>
        <w:spacing w:line="240" w:lineRule="auto"/>
        <w:ind w:left="2552"/>
        <w:rPr>
          <w:sz w:val="28"/>
          <w:szCs w:val="28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rumai su pavadinimu" style="position:absolute;left:0;text-align:left;margin-left:23.1pt;margin-top:4.95pt;width:80pt;height:88.4pt;z-index:251658240;visibility:visible">
            <v:imagedata r:id="rId4" o:title=""/>
          </v:shape>
        </w:pict>
      </w:r>
      <w:r w:rsidRPr="000C5453">
        <w:rPr>
          <w:sz w:val="28"/>
          <w:szCs w:val="28"/>
        </w:rPr>
        <w:t>Каунасская торгово-промышленная</w:t>
      </w:r>
    </w:p>
    <w:p w:rsidR="00253450" w:rsidRPr="000C5453" w:rsidRDefault="00253450" w:rsidP="009720D4">
      <w:pPr>
        <w:pStyle w:val="Title"/>
        <w:spacing w:line="240" w:lineRule="auto"/>
        <w:ind w:left="2552"/>
        <w:rPr>
          <w:sz w:val="28"/>
          <w:szCs w:val="28"/>
        </w:rPr>
      </w:pPr>
      <w:r w:rsidRPr="000C5453">
        <w:rPr>
          <w:sz w:val="28"/>
          <w:szCs w:val="28"/>
        </w:rPr>
        <w:t xml:space="preserve"> и ремесленная палата</w:t>
      </w:r>
    </w:p>
    <w:p w:rsidR="00253450" w:rsidRPr="00A51A61" w:rsidRDefault="00253450" w:rsidP="009720D4">
      <w:pPr>
        <w:pStyle w:val="Heading5"/>
        <w:spacing w:line="240" w:lineRule="auto"/>
        <w:ind w:left="2552"/>
        <w:rPr>
          <w:lang w:val="de-DE"/>
        </w:rPr>
      </w:pPr>
      <w:r w:rsidRPr="009720D4">
        <w:t>Тел</w:t>
      </w:r>
      <w:r w:rsidRPr="00A51A61">
        <w:rPr>
          <w:lang w:val="de-DE"/>
        </w:rPr>
        <w:t xml:space="preserve">. 00370 37 201491, </w:t>
      </w:r>
      <w:r w:rsidRPr="009720D4">
        <w:t>факс</w:t>
      </w:r>
      <w:r w:rsidRPr="00A51A61">
        <w:rPr>
          <w:lang w:val="de-DE"/>
        </w:rPr>
        <w:t xml:space="preserve"> 00370 37 208330</w:t>
      </w:r>
    </w:p>
    <w:p w:rsidR="00253450" w:rsidRPr="00325D5D" w:rsidRDefault="00253450" w:rsidP="009720D4">
      <w:pPr>
        <w:pStyle w:val="Heading6"/>
        <w:spacing w:after="120"/>
        <w:ind w:left="2552"/>
        <w:rPr>
          <w:rFonts w:ascii="Times New Roman" w:hAnsi="Times New Roman" w:cs="Times New Roman"/>
        </w:rPr>
      </w:pPr>
      <w:r w:rsidRPr="009720D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325D5D">
        <w:rPr>
          <w:rFonts w:ascii="Times New Roman" w:hAnsi="Times New Roman" w:cs="Times New Roman"/>
          <w:sz w:val="24"/>
          <w:szCs w:val="24"/>
        </w:rPr>
        <w:t>-</w:t>
      </w:r>
      <w:r w:rsidRPr="009720D4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325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720D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cylikas</w:t>
        </w:r>
        <w:r w:rsidRPr="00325D5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9720D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chamber</w:t>
        </w:r>
        <w:r w:rsidRPr="00325D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720D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lt</w:t>
        </w:r>
      </w:hyperlink>
      <w:r w:rsidRPr="00325D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720D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</w:t>
        </w:r>
        <w:r w:rsidRPr="00325D5D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9720D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www</w:t>
        </w:r>
        <w:r w:rsidRPr="00325D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720D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chamber</w:t>
        </w:r>
        <w:r w:rsidRPr="00325D5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9720D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lt</w:t>
        </w:r>
      </w:hyperlink>
    </w:p>
    <w:p w:rsidR="00253450" w:rsidRPr="000C5453" w:rsidRDefault="00253450" w:rsidP="009720D4">
      <w:pPr>
        <w:ind w:left="2552"/>
        <w:jc w:val="center"/>
        <w:rPr>
          <w:b/>
          <w:bCs/>
          <w:sz w:val="28"/>
          <w:szCs w:val="28"/>
        </w:rPr>
      </w:pPr>
      <w:r w:rsidRPr="000C5453">
        <w:rPr>
          <w:b/>
          <w:bCs/>
          <w:sz w:val="28"/>
          <w:szCs w:val="28"/>
        </w:rPr>
        <w:t>КОММЕРЧЕСКИЕ ПРЕДЛОЖЕНИЯ ЛИТОВСКИХ ПРЕДПРИЯТИЙ</w:t>
      </w:r>
    </w:p>
    <w:p w:rsidR="00253450" w:rsidRPr="00325D5D" w:rsidRDefault="00253450">
      <w:pPr>
        <w:rPr>
          <w:rFonts w:ascii="Verdana" w:hAnsi="Verdana" w:cs="Verdana"/>
          <w:sz w:val="8"/>
          <w:szCs w:val="8"/>
        </w:rPr>
      </w:pPr>
    </w:p>
    <w:tbl>
      <w:tblPr>
        <w:tblW w:w="10620" w:type="dxa"/>
        <w:tblInd w:w="-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740"/>
        <w:gridCol w:w="2268"/>
        <w:gridCol w:w="1212"/>
        <w:gridCol w:w="2048"/>
        <w:gridCol w:w="3352"/>
      </w:tblGrid>
      <w:tr w:rsidR="00253450">
        <w:tc>
          <w:tcPr>
            <w:tcW w:w="4008" w:type="dxa"/>
            <w:gridSpan w:val="2"/>
            <w:tcBorders>
              <w:top w:val="double" w:sz="6" w:space="0" w:color="000000"/>
            </w:tcBorders>
          </w:tcPr>
          <w:p w:rsidR="00253450" w:rsidRPr="009720D4" w:rsidRDefault="00253450">
            <w:pPr>
              <w:spacing w:before="60" w:after="60"/>
            </w:pPr>
            <w:r w:rsidRPr="009720D4">
              <w:t>Название предприятия:</w:t>
            </w:r>
          </w:p>
        </w:tc>
        <w:tc>
          <w:tcPr>
            <w:tcW w:w="6612" w:type="dxa"/>
            <w:gridSpan w:val="3"/>
            <w:tcBorders>
              <w:top w:val="double" w:sz="6" w:space="0" w:color="000000"/>
            </w:tcBorders>
          </w:tcPr>
          <w:p w:rsidR="00253450" w:rsidRPr="00325D5D" w:rsidRDefault="00253450">
            <w:pPr>
              <w:tabs>
                <w:tab w:val="left" w:pos="-1440"/>
              </w:tabs>
              <w:spacing w:before="60" w:after="60"/>
            </w:pPr>
            <w:r>
              <w:t>ЗАО «ЕУРА»</w:t>
            </w:r>
          </w:p>
        </w:tc>
      </w:tr>
      <w:tr w:rsidR="00253450">
        <w:tc>
          <w:tcPr>
            <w:tcW w:w="4008" w:type="dxa"/>
            <w:gridSpan w:val="2"/>
            <w:tcBorders>
              <w:top w:val="double" w:sz="6" w:space="0" w:color="000000"/>
            </w:tcBorders>
          </w:tcPr>
          <w:p w:rsidR="00253450" w:rsidRPr="009720D4" w:rsidRDefault="00253450" w:rsidP="009720D4">
            <w:pPr>
              <w:spacing w:before="60" w:after="60"/>
            </w:pPr>
            <w:r>
              <w:t>Контактное лицо</w:t>
            </w:r>
            <w:r w:rsidRPr="009720D4">
              <w:t xml:space="preserve"> (Имя, Фамилия):</w:t>
            </w:r>
          </w:p>
        </w:tc>
        <w:tc>
          <w:tcPr>
            <w:tcW w:w="6612" w:type="dxa"/>
            <w:gridSpan w:val="3"/>
            <w:tcBorders>
              <w:top w:val="double" w:sz="6" w:space="0" w:color="000000"/>
            </w:tcBorders>
          </w:tcPr>
          <w:p w:rsidR="00253450" w:rsidRPr="00325D5D" w:rsidRDefault="00253450">
            <w:pPr>
              <w:tabs>
                <w:tab w:val="left" w:pos="-144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Антанас Витаутас БУДА</w:t>
            </w:r>
          </w:p>
        </w:tc>
      </w:tr>
      <w:tr w:rsidR="00253450">
        <w:tc>
          <w:tcPr>
            <w:tcW w:w="4008" w:type="dxa"/>
            <w:gridSpan w:val="2"/>
            <w:tcBorders>
              <w:top w:val="double" w:sz="6" w:space="0" w:color="000000"/>
            </w:tcBorders>
          </w:tcPr>
          <w:p w:rsidR="00253450" w:rsidRPr="009720D4" w:rsidRDefault="00253450">
            <w:pPr>
              <w:spacing w:before="60" w:after="60"/>
            </w:pPr>
            <w:r w:rsidRPr="009720D4">
              <w:t>Должность:</w:t>
            </w:r>
          </w:p>
        </w:tc>
        <w:tc>
          <w:tcPr>
            <w:tcW w:w="6612" w:type="dxa"/>
            <w:gridSpan w:val="3"/>
            <w:tcBorders>
              <w:top w:val="double" w:sz="6" w:space="0" w:color="000000"/>
            </w:tcBorders>
          </w:tcPr>
          <w:p w:rsidR="00253450" w:rsidRPr="00BA10B3" w:rsidRDefault="00253450">
            <w:pPr>
              <w:tabs>
                <w:tab w:val="left" w:pos="-1440"/>
              </w:tabs>
              <w:spacing w:before="60" w:after="60"/>
            </w:pPr>
            <w:r>
              <w:t>Директор</w:t>
            </w:r>
          </w:p>
        </w:tc>
      </w:tr>
      <w:tr w:rsidR="00253450">
        <w:tc>
          <w:tcPr>
            <w:tcW w:w="4008" w:type="dxa"/>
            <w:gridSpan w:val="2"/>
          </w:tcPr>
          <w:p w:rsidR="00253450" w:rsidRPr="009720D4" w:rsidRDefault="00253450">
            <w:pPr>
              <w:spacing w:before="60" w:after="60"/>
              <w:rPr>
                <w:b/>
                <w:bCs/>
              </w:rPr>
            </w:pPr>
            <w:r w:rsidRPr="009720D4">
              <w:rPr>
                <w:b/>
                <w:bCs/>
              </w:rPr>
              <w:t>СФЕРА ДЕЯТЕЛЬНОСТИ:</w:t>
            </w:r>
          </w:p>
          <w:p w:rsidR="00253450" w:rsidRPr="009720D4" w:rsidRDefault="00253450" w:rsidP="009720D4">
            <w:pPr>
              <w:spacing w:before="60" w:after="60"/>
            </w:pPr>
            <w:r w:rsidRPr="009720D4">
              <w:t>(производство (каких товаров), торговля, импорт/экспорт и т.п.</w:t>
            </w:r>
            <w:r>
              <w:t>)</w:t>
            </w:r>
          </w:p>
        </w:tc>
        <w:tc>
          <w:tcPr>
            <w:tcW w:w="6612" w:type="dxa"/>
            <w:gridSpan w:val="3"/>
          </w:tcPr>
          <w:p w:rsidR="00253450" w:rsidRPr="009720D4" w:rsidRDefault="00253450">
            <w:pPr>
              <w:spacing w:before="60" w:after="60"/>
            </w:pPr>
            <w:r>
              <w:t>Строительство квартала жилых домов на 20-и участках, площадью в 800-1000м2; продажа земельных участков для коммерческого и промышленного строительства и строительства жилых домов; импорт стройматериалов;</w:t>
            </w:r>
          </w:p>
        </w:tc>
      </w:tr>
      <w:tr w:rsidR="00253450">
        <w:tc>
          <w:tcPr>
            <w:tcW w:w="10620" w:type="dxa"/>
            <w:gridSpan w:val="5"/>
          </w:tcPr>
          <w:p w:rsidR="00253450" w:rsidRPr="009F37FA" w:rsidRDefault="00253450">
            <w:pPr>
              <w:pStyle w:val="Heading2"/>
              <w:spacing w:before="60" w:after="60"/>
              <w:jc w:val="center"/>
              <w:rPr>
                <w:i w:val="0"/>
                <w:iCs w:val="0"/>
              </w:rPr>
            </w:pPr>
            <w:r w:rsidRPr="009F37FA">
              <w:rPr>
                <w:i w:val="0"/>
                <w:iCs w:val="0"/>
              </w:rPr>
              <w:t xml:space="preserve">АДРЕСНАЯ ИНФОРМАЦИЯ </w:t>
            </w:r>
          </w:p>
        </w:tc>
      </w:tr>
      <w:tr w:rsidR="00253450">
        <w:trPr>
          <w:cantSplit/>
          <w:trHeight w:val="567"/>
        </w:trPr>
        <w:tc>
          <w:tcPr>
            <w:tcW w:w="1740" w:type="dxa"/>
          </w:tcPr>
          <w:p w:rsidR="00253450" w:rsidRPr="00AD5A02" w:rsidRDefault="00253450">
            <w:pPr>
              <w:spacing w:before="60" w:after="60"/>
            </w:pPr>
            <w:r w:rsidRPr="00AD5A02">
              <w:t>Адрес:</w:t>
            </w:r>
          </w:p>
        </w:tc>
        <w:tc>
          <w:tcPr>
            <w:tcW w:w="3480" w:type="dxa"/>
            <w:gridSpan w:val="2"/>
          </w:tcPr>
          <w:p w:rsidR="00253450" w:rsidRPr="00DA4F61" w:rsidRDefault="00253450" w:rsidP="001C4320">
            <w:pPr>
              <w:spacing w:before="60" w:after="60"/>
            </w:pPr>
            <w:r>
              <w:t>Ул. Кестучио 57-4б г. Каунас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253450" w:rsidRPr="00AD5A02" w:rsidRDefault="00253450" w:rsidP="002009BA">
            <w:pPr>
              <w:spacing w:before="60" w:after="60"/>
            </w:pPr>
            <w:r w:rsidRPr="00AD5A02">
              <w:t xml:space="preserve">Эл. </w:t>
            </w:r>
            <w:r>
              <w:t>п</w:t>
            </w:r>
            <w:r w:rsidRPr="00AD5A02">
              <w:t>очта: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253450" w:rsidRPr="000A6984" w:rsidRDefault="00253450" w:rsidP="00FC62A0">
            <w:pPr>
              <w:rPr>
                <w:lang w:val="lt-LT"/>
              </w:rPr>
            </w:pPr>
            <w:hyperlink r:id="rId7" w:history="1">
              <w:r w:rsidRPr="0000120C">
                <w:rPr>
                  <w:rStyle w:val="Hyperlink"/>
                  <w:lang w:val="lt-LT"/>
                </w:rPr>
                <w:t>Antanas@eura.lt</w:t>
              </w:r>
            </w:hyperlink>
            <w:r>
              <w:rPr>
                <w:lang w:val="lt-LT"/>
              </w:rPr>
              <w:t xml:space="preserve"> </w:t>
            </w:r>
          </w:p>
        </w:tc>
      </w:tr>
      <w:tr w:rsidR="00253450">
        <w:trPr>
          <w:cantSplit/>
          <w:trHeight w:val="424"/>
        </w:trPr>
        <w:tc>
          <w:tcPr>
            <w:tcW w:w="1740" w:type="dxa"/>
          </w:tcPr>
          <w:p w:rsidR="00253450" w:rsidRPr="00AD5A02" w:rsidRDefault="00253450" w:rsidP="009720D4">
            <w:pPr>
              <w:spacing w:before="60" w:after="60"/>
            </w:pPr>
            <w:r w:rsidRPr="00AD5A02">
              <w:t xml:space="preserve">Телефон </w:t>
            </w:r>
          </w:p>
        </w:tc>
        <w:tc>
          <w:tcPr>
            <w:tcW w:w="3480" w:type="dxa"/>
            <w:gridSpan w:val="2"/>
            <w:tcBorders>
              <w:right w:val="single" w:sz="4" w:space="0" w:color="auto"/>
            </w:tcBorders>
          </w:tcPr>
          <w:p w:rsidR="00253450" w:rsidRPr="00DA4F61" w:rsidRDefault="00253450">
            <w:pPr>
              <w:spacing w:before="60" w:after="60"/>
            </w:pPr>
            <w:r>
              <w:t>+370 37 201582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450" w:rsidRPr="00AD5A02" w:rsidRDefault="00253450">
            <w:pPr>
              <w:spacing w:before="60" w:after="60"/>
            </w:pPr>
            <w:r w:rsidRPr="00AD5A02">
              <w:t>Веб-сайт: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253450" w:rsidRPr="000A6984" w:rsidRDefault="00253450">
            <w:pPr>
              <w:spacing w:before="60" w:after="60"/>
              <w:rPr>
                <w:lang w:val="lt-LT"/>
              </w:rPr>
            </w:pPr>
            <w:hyperlink r:id="rId8" w:history="1">
              <w:r w:rsidRPr="0000120C">
                <w:rPr>
                  <w:rStyle w:val="Hyperlink"/>
                  <w:lang w:val="lt-LT"/>
                </w:rPr>
                <w:t>www.eura.lt</w:t>
              </w:r>
            </w:hyperlink>
            <w:r>
              <w:rPr>
                <w:lang w:val="lt-LT"/>
              </w:rPr>
              <w:t xml:space="preserve"> </w:t>
            </w:r>
          </w:p>
        </w:tc>
      </w:tr>
      <w:tr w:rsidR="00253450">
        <w:trPr>
          <w:trHeight w:val="524"/>
        </w:trPr>
        <w:tc>
          <w:tcPr>
            <w:tcW w:w="1740" w:type="dxa"/>
          </w:tcPr>
          <w:p w:rsidR="00253450" w:rsidRPr="00AD5A02" w:rsidRDefault="00253450" w:rsidP="002009BA">
            <w:pPr>
              <w:spacing w:before="60" w:after="60"/>
            </w:pPr>
            <w:r w:rsidRPr="00AD5A02">
              <w:t xml:space="preserve">Моб. </w:t>
            </w:r>
            <w:r>
              <w:t>т</w:t>
            </w:r>
            <w:r w:rsidRPr="00AD5A02">
              <w:t>елефон</w:t>
            </w:r>
          </w:p>
        </w:tc>
        <w:tc>
          <w:tcPr>
            <w:tcW w:w="3480" w:type="dxa"/>
            <w:gridSpan w:val="2"/>
          </w:tcPr>
          <w:p w:rsidR="00253450" w:rsidRPr="00DA4F61" w:rsidRDefault="00253450">
            <w:pPr>
              <w:spacing w:before="60" w:after="60"/>
            </w:pPr>
            <w:r>
              <w:t>+370 698 25082</w:t>
            </w:r>
          </w:p>
        </w:tc>
        <w:tc>
          <w:tcPr>
            <w:tcW w:w="2048" w:type="dxa"/>
          </w:tcPr>
          <w:p w:rsidR="00253450" w:rsidRPr="00AD5A02" w:rsidRDefault="00253450">
            <w:pPr>
              <w:spacing w:before="60" w:after="60"/>
            </w:pPr>
            <w:r w:rsidRPr="00AD5A02">
              <w:t>Число сотрудников</w:t>
            </w:r>
          </w:p>
        </w:tc>
        <w:tc>
          <w:tcPr>
            <w:tcW w:w="3352" w:type="dxa"/>
          </w:tcPr>
          <w:p w:rsidR="00253450" w:rsidRPr="00DA4F61" w:rsidRDefault="00253450">
            <w:pPr>
              <w:spacing w:before="60" w:after="60"/>
            </w:pPr>
            <w:r>
              <w:t>25</w:t>
            </w:r>
          </w:p>
        </w:tc>
      </w:tr>
      <w:tr w:rsidR="00253450">
        <w:tc>
          <w:tcPr>
            <w:tcW w:w="1740" w:type="dxa"/>
          </w:tcPr>
          <w:p w:rsidR="00253450" w:rsidRPr="00AD5A02" w:rsidRDefault="00253450" w:rsidP="009720D4">
            <w:pPr>
              <w:spacing w:before="60" w:after="60"/>
            </w:pPr>
            <w:r w:rsidRPr="00AD5A02">
              <w:t xml:space="preserve">Факс </w:t>
            </w:r>
          </w:p>
        </w:tc>
        <w:tc>
          <w:tcPr>
            <w:tcW w:w="3480" w:type="dxa"/>
            <w:gridSpan w:val="2"/>
          </w:tcPr>
          <w:p w:rsidR="00253450" w:rsidRPr="000A6984" w:rsidRDefault="00253450">
            <w:pPr>
              <w:spacing w:before="60" w:after="60"/>
              <w:rPr>
                <w:lang w:val="lt-LT"/>
              </w:rPr>
            </w:pPr>
            <w:r>
              <w:t>+370 37 208464</w:t>
            </w:r>
          </w:p>
        </w:tc>
        <w:tc>
          <w:tcPr>
            <w:tcW w:w="2048" w:type="dxa"/>
          </w:tcPr>
          <w:p w:rsidR="00253450" w:rsidRPr="00AD5A02" w:rsidRDefault="00253450" w:rsidP="000C5453">
            <w:pPr>
              <w:spacing w:before="60" w:after="60"/>
            </w:pPr>
            <w:r w:rsidRPr="00AD5A02">
              <w:t>Торговый оборот (201</w:t>
            </w:r>
            <w:r>
              <w:rPr>
                <w:lang w:val="lt-LT"/>
              </w:rPr>
              <w:t>5</w:t>
            </w:r>
            <w:r w:rsidRPr="00AD5A02">
              <w:t xml:space="preserve"> г.)</w:t>
            </w:r>
          </w:p>
        </w:tc>
        <w:tc>
          <w:tcPr>
            <w:tcW w:w="3352" w:type="dxa"/>
          </w:tcPr>
          <w:p w:rsidR="00253450" w:rsidRPr="00DA4F61" w:rsidRDefault="00253450">
            <w:pPr>
              <w:spacing w:before="60" w:after="60"/>
              <w:rPr>
                <w:lang w:val="en-US"/>
              </w:rPr>
            </w:pPr>
            <w:r>
              <w:t>1000 тыс Эуро</w:t>
            </w:r>
          </w:p>
        </w:tc>
      </w:tr>
      <w:tr w:rsidR="00253450">
        <w:tc>
          <w:tcPr>
            <w:tcW w:w="10620" w:type="dxa"/>
            <w:gridSpan w:val="5"/>
          </w:tcPr>
          <w:p w:rsidR="00253450" w:rsidRPr="008463F3" w:rsidRDefault="00253450">
            <w:pPr>
              <w:pStyle w:val="Heading2"/>
              <w:spacing w:before="60" w:after="60"/>
              <w:jc w:val="center"/>
              <w:rPr>
                <w:sz w:val="28"/>
                <w:szCs w:val="28"/>
              </w:rPr>
            </w:pPr>
            <w:r w:rsidRPr="008463F3">
              <w:rPr>
                <w:i w:val="0"/>
                <w:iCs w:val="0"/>
                <w:sz w:val="28"/>
                <w:szCs w:val="28"/>
              </w:rPr>
              <w:t>СВЕДЕНИЯ О ПРОДУКЦИИ</w:t>
            </w:r>
          </w:p>
        </w:tc>
      </w:tr>
      <w:tr w:rsidR="00253450">
        <w:trPr>
          <w:trHeight w:val="1527"/>
        </w:trPr>
        <w:tc>
          <w:tcPr>
            <w:tcW w:w="4008" w:type="dxa"/>
            <w:gridSpan w:val="2"/>
          </w:tcPr>
          <w:p w:rsidR="00253450" w:rsidRPr="00AD5A02" w:rsidRDefault="00253450">
            <w:pPr>
              <w:tabs>
                <w:tab w:val="left" w:pos="-1440"/>
              </w:tabs>
              <w:spacing w:before="60" w:after="60"/>
              <w:rPr>
                <w:b/>
                <w:bCs/>
              </w:rPr>
            </w:pPr>
            <w:r w:rsidRPr="00AD5A02">
              <w:rPr>
                <w:b/>
                <w:bCs/>
              </w:rPr>
              <w:t>ПРОДУКЦИЯ ДЛЯ ЭКСПОРТА:</w:t>
            </w:r>
          </w:p>
          <w:p w:rsidR="00253450" w:rsidRPr="00AD5A02" w:rsidRDefault="00253450" w:rsidP="001F13B8">
            <w:pPr>
              <w:tabs>
                <w:tab w:val="left" w:pos="-1440"/>
              </w:tabs>
              <w:spacing w:before="60" w:after="60"/>
            </w:pPr>
            <w:r w:rsidRPr="00AD5A02">
              <w:t>перечислите  продукцию</w:t>
            </w:r>
            <w:r>
              <w:t>/услуги</w:t>
            </w:r>
            <w:r w:rsidRPr="00AD5A02">
              <w:t xml:space="preserve">, которую планируете экспортировать </w:t>
            </w:r>
            <w:r>
              <w:t>в Республику</w:t>
            </w:r>
            <w:r w:rsidRPr="00AD5A02">
              <w:t xml:space="preserve"> </w:t>
            </w:r>
            <w:r>
              <w:t>Беларусь</w:t>
            </w:r>
          </w:p>
        </w:tc>
        <w:tc>
          <w:tcPr>
            <w:tcW w:w="6612" w:type="dxa"/>
            <w:gridSpan w:val="3"/>
          </w:tcPr>
          <w:p w:rsidR="00253450" w:rsidRPr="00DA4F61" w:rsidRDefault="00253450">
            <w:pPr>
              <w:tabs>
                <w:tab w:val="left" w:pos="-1440"/>
              </w:tabs>
              <w:spacing w:before="60" w:after="60"/>
              <w:rPr>
                <w:rFonts w:ascii="Verdana" w:hAnsi="Verdana" w:cs="Verdana"/>
              </w:rPr>
            </w:pPr>
            <w:r>
              <w:t>Продажа недвижимости - земельных участков для коммерческого и промышленного строительства и строительства жилых домов в г. Каунас;</w:t>
            </w:r>
          </w:p>
        </w:tc>
      </w:tr>
      <w:tr w:rsidR="00253450">
        <w:tc>
          <w:tcPr>
            <w:tcW w:w="4008" w:type="dxa"/>
            <w:gridSpan w:val="2"/>
          </w:tcPr>
          <w:p w:rsidR="00253450" w:rsidRPr="00AD5A02" w:rsidRDefault="00253450">
            <w:pPr>
              <w:tabs>
                <w:tab w:val="left" w:pos="-1440"/>
              </w:tabs>
              <w:spacing w:before="60" w:after="60"/>
              <w:rPr>
                <w:b/>
                <w:bCs/>
              </w:rPr>
            </w:pPr>
            <w:r w:rsidRPr="00AD5A02">
              <w:rPr>
                <w:b/>
                <w:bCs/>
              </w:rPr>
              <w:t>ПРОДУКЦИЯ ДЛЯ ИМПОРТА:</w:t>
            </w:r>
          </w:p>
          <w:p w:rsidR="00253450" w:rsidRPr="00AD5A02" w:rsidRDefault="00253450" w:rsidP="001F13B8">
            <w:pPr>
              <w:tabs>
                <w:tab w:val="left" w:pos="-1440"/>
              </w:tabs>
              <w:spacing w:before="60" w:after="60"/>
            </w:pPr>
            <w:r w:rsidRPr="00AD5A02">
              <w:t>перечислите  продукцию</w:t>
            </w:r>
            <w:r>
              <w:t>/услуги</w:t>
            </w:r>
            <w:r w:rsidRPr="00AD5A02">
              <w:t xml:space="preserve">, которую планируете импортировать </w:t>
            </w:r>
            <w:r>
              <w:t xml:space="preserve">из </w:t>
            </w:r>
            <w:r w:rsidRPr="001F13B8">
              <w:t>Республик</w:t>
            </w:r>
            <w:r>
              <w:t>и</w:t>
            </w:r>
            <w:bookmarkStart w:id="0" w:name="_GoBack"/>
            <w:bookmarkEnd w:id="0"/>
            <w:r w:rsidRPr="001F13B8">
              <w:t xml:space="preserve"> Беларусь</w:t>
            </w:r>
          </w:p>
        </w:tc>
        <w:tc>
          <w:tcPr>
            <w:tcW w:w="6612" w:type="dxa"/>
            <w:gridSpan w:val="3"/>
          </w:tcPr>
          <w:p w:rsidR="00253450" w:rsidRDefault="00253450" w:rsidP="00C418EC">
            <w:pPr>
              <w:tabs>
                <w:tab w:val="left" w:pos="-1440"/>
              </w:tabs>
              <w:spacing w:before="60" w:after="60"/>
              <w:rPr>
                <w:lang w:val="en-US"/>
              </w:rPr>
            </w:pPr>
            <w:r>
              <w:t xml:space="preserve">Импорт стройматериалов. </w:t>
            </w:r>
          </w:p>
          <w:p w:rsidR="00253450" w:rsidRDefault="00253450" w:rsidP="00C418EC">
            <w:pPr>
              <w:tabs>
                <w:tab w:val="left" w:pos="-1440"/>
              </w:tabs>
              <w:spacing w:before="60" w:after="60"/>
            </w:pPr>
            <w:r>
              <w:t>«</w:t>
            </w:r>
            <w:r>
              <w:rPr>
                <w:lang w:val="en-US"/>
              </w:rPr>
              <w:t>Know</w:t>
            </w:r>
            <w:r w:rsidRPr="00F120F0">
              <w:t>-</w:t>
            </w:r>
            <w:r>
              <w:rPr>
                <w:lang w:val="en-US"/>
              </w:rPr>
              <w:t>how</w:t>
            </w:r>
            <w:r>
              <w:t>»</w:t>
            </w:r>
            <w:r w:rsidRPr="00F120F0">
              <w:t xml:space="preserve"> </w:t>
            </w:r>
            <w:r>
              <w:t xml:space="preserve">для строительства активных жилых домов с экономным отоплением и солнечными батериями; </w:t>
            </w:r>
          </w:p>
          <w:p w:rsidR="00253450" w:rsidRPr="00F120F0" w:rsidRDefault="00253450" w:rsidP="00C418EC">
            <w:pPr>
              <w:tabs>
                <w:tab w:val="left" w:pos="-1440"/>
              </w:tabs>
              <w:spacing w:before="60" w:after="60"/>
            </w:pPr>
            <w:r>
              <w:t>Строительные бригады;</w:t>
            </w:r>
          </w:p>
        </w:tc>
      </w:tr>
      <w:tr w:rsidR="00253450">
        <w:tc>
          <w:tcPr>
            <w:tcW w:w="4008" w:type="dxa"/>
            <w:gridSpan w:val="2"/>
          </w:tcPr>
          <w:p w:rsidR="00253450" w:rsidRPr="00AD5A02" w:rsidRDefault="00253450">
            <w:pPr>
              <w:tabs>
                <w:tab w:val="left" w:pos="-1440"/>
              </w:tabs>
              <w:spacing w:before="60" w:after="60"/>
              <w:rPr>
                <w:b/>
                <w:bCs/>
              </w:rPr>
            </w:pPr>
            <w:r w:rsidRPr="00AD5A02">
              <w:rPr>
                <w:b/>
                <w:bCs/>
              </w:rPr>
              <w:t>ДРУГИЕ ВИДЫ ДЕЯТЕЛЬНОСТИ:</w:t>
            </w:r>
          </w:p>
          <w:p w:rsidR="00253450" w:rsidRPr="002B4DC3" w:rsidRDefault="00253450">
            <w:pPr>
              <w:tabs>
                <w:tab w:val="left" w:pos="-1440"/>
              </w:tabs>
              <w:spacing w:before="60" w:after="60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AD5A02">
              <w:t>напр.</w:t>
            </w:r>
            <w:r>
              <w:rPr>
                <w:lang w:val="lt-LT"/>
              </w:rPr>
              <w:t>,</w:t>
            </w:r>
            <w:r w:rsidRPr="00AD5A02">
              <w:t xml:space="preserve"> создание совместного предприятия, представительства</w:t>
            </w:r>
            <w:r>
              <w:rPr>
                <w:lang w:val="lt-LT"/>
              </w:rPr>
              <w:t>)</w:t>
            </w:r>
          </w:p>
        </w:tc>
        <w:tc>
          <w:tcPr>
            <w:tcW w:w="6612" w:type="dxa"/>
            <w:gridSpan w:val="3"/>
          </w:tcPr>
          <w:p w:rsidR="00253450" w:rsidRDefault="00253450">
            <w:pPr>
              <w:tabs>
                <w:tab w:val="left" w:pos="-1440"/>
              </w:tabs>
              <w:spacing w:before="60" w:after="60"/>
            </w:pPr>
            <w:r>
              <w:t>С</w:t>
            </w:r>
            <w:r w:rsidRPr="00AD5A02">
              <w:t>оздание совместного предприятия, представительства</w:t>
            </w:r>
            <w:r>
              <w:t xml:space="preserve"> для строительства активных жилых домов;</w:t>
            </w:r>
          </w:p>
          <w:p w:rsidR="00253450" w:rsidRPr="00AD5A02" w:rsidRDefault="00253450">
            <w:pPr>
              <w:tabs>
                <w:tab w:val="left" w:pos="-1440"/>
              </w:tabs>
              <w:spacing w:before="60" w:after="60"/>
              <w:rPr>
                <w:rFonts w:ascii="Verdana" w:hAnsi="Verdana" w:cs="Verdana"/>
              </w:rPr>
            </w:pPr>
            <w:r>
              <w:t>Туристические фирмы для сотрудничества и совместной деятельности;</w:t>
            </w:r>
          </w:p>
        </w:tc>
      </w:tr>
      <w:tr w:rsidR="00253450">
        <w:trPr>
          <w:trHeight w:val="930"/>
        </w:trPr>
        <w:tc>
          <w:tcPr>
            <w:tcW w:w="4008" w:type="dxa"/>
            <w:gridSpan w:val="2"/>
          </w:tcPr>
          <w:p w:rsidR="00253450" w:rsidRPr="00AD5A02" w:rsidRDefault="00253450" w:rsidP="00AD5A02">
            <w:pPr>
              <w:tabs>
                <w:tab w:val="left" w:pos="-1440"/>
              </w:tabs>
              <w:spacing w:before="60" w:after="60"/>
            </w:pPr>
            <w:r w:rsidRPr="00AD5A02">
              <w:rPr>
                <w:b/>
                <w:bCs/>
              </w:rPr>
              <w:t>Вид компаний, с которыми вы желаете наладить контакты</w:t>
            </w:r>
            <w:r w:rsidRPr="00AD5A02">
              <w:t xml:space="preserve"> (производитель, оптовая торговля, розничная торговля, другое)</w:t>
            </w:r>
          </w:p>
        </w:tc>
        <w:tc>
          <w:tcPr>
            <w:tcW w:w="6612" w:type="dxa"/>
            <w:gridSpan w:val="3"/>
          </w:tcPr>
          <w:p w:rsidR="00253450" w:rsidRDefault="00253450">
            <w:pPr>
              <w:tabs>
                <w:tab w:val="left" w:pos="-1440"/>
              </w:tabs>
              <w:spacing w:before="60" w:after="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Строительные фирмы с собственной базой строительной техники и специалистами;</w:t>
            </w:r>
          </w:p>
          <w:p w:rsidR="00253450" w:rsidRPr="00287C7C" w:rsidRDefault="00253450">
            <w:pPr>
              <w:tabs>
                <w:tab w:val="left" w:pos="-1440"/>
              </w:tabs>
              <w:spacing w:before="60" w:after="60"/>
              <w:rPr>
                <w:rFonts w:ascii="Verdana" w:hAnsi="Verdana" w:cs="Verdana"/>
              </w:rPr>
            </w:pPr>
            <w:r w:rsidRPr="00287C7C">
              <w:rPr>
                <w:rFonts w:ascii="Verdana" w:hAnsi="Verdana" w:cs="Verdana"/>
              </w:rPr>
              <w:t>Туристические фирмы</w:t>
            </w:r>
            <w:r>
              <w:rPr>
                <w:rFonts w:ascii="Verdana" w:hAnsi="Verdana" w:cs="Verdana"/>
              </w:rPr>
              <w:t>.</w:t>
            </w:r>
          </w:p>
        </w:tc>
      </w:tr>
    </w:tbl>
    <w:p w:rsidR="00253450" w:rsidRDefault="00253450"/>
    <w:sectPr w:rsidR="00253450" w:rsidSect="00A54533">
      <w:pgSz w:w="12240" w:h="15840"/>
      <w:pgMar w:top="357" w:right="851" w:bottom="181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1E9"/>
    <w:rsid w:val="0000120C"/>
    <w:rsid w:val="000538F3"/>
    <w:rsid w:val="00067F83"/>
    <w:rsid w:val="000A6984"/>
    <w:rsid w:val="000C5453"/>
    <w:rsid w:val="00177526"/>
    <w:rsid w:val="001C4320"/>
    <w:rsid w:val="001F13B8"/>
    <w:rsid w:val="002009BA"/>
    <w:rsid w:val="00253450"/>
    <w:rsid w:val="00287C7C"/>
    <w:rsid w:val="002946F4"/>
    <w:rsid w:val="002B4DC3"/>
    <w:rsid w:val="00325D5D"/>
    <w:rsid w:val="00461962"/>
    <w:rsid w:val="00551956"/>
    <w:rsid w:val="00593AA7"/>
    <w:rsid w:val="005C6831"/>
    <w:rsid w:val="00603848"/>
    <w:rsid w:val="00680952"/>
    <w:rsid w:val="00725B6D"/>
    <w:rsid w:val="007273FB"/>
    <w:rsid w:val="007308BE"/>
    <w:rsid w:val="008463F3"/>
    <w:rsid w:val="0085026E"/>
    <w:rsid w:val="00905023"/>
    <w:rsid w:val="00911E2B"/>
    <w:rsid w:val="00970214"/>
    <w:rsid w:val="009720D4"/>
    <w:rsid w:val="009A3F7E"/>
    <w:rsid w:val="009F37FA"/>
    <w:rsid w:val="00A100B9"/>
    <w:rsid w:val="00A51A61"/>
    <w:rsid w:val="00A54533"/>
    <w:rsid w:val="00AD5A02"/>
    <w:rsid w:val="00B411F4"/>
    <w:rsid w:val="00B92822"/>
    <w:rsid w:val="00BA10B3"/>
    <w:rsid w:val="00BD4F03"/>
    <w:rsid w:val="00C418EC"/>
    <w:rsid w:val="00C7415C"/>
    <w:rsid w:val="00DA4F61"/>
    <w:rsid w:val="00DC01E9"/>
    <w:rsid w:val="00E3241C"/>
    <w:rsid w:val="00E474F4"/>
    <w:rsid w:val="00E75339"/>
    <w:rsid w:val="00F018DF"/>
    <w:rsid w:val="00F120F0"/>
    <w:rsid w:val="00F2530C"/>
    <w:rsid w:val="00F402B9"/>
    <w:rsid w:val="00FA6037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33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533"/>
    <w:pPr>
      <w:keepNext/>
      <w:tabs>
        <w:tab w:val="center" w:pos="1268"/>
      </w:tabs>
      <w:autoSpaceDE w:val="0"/>
      <w:autoSpaceDN w:val="0"/>
      <w:adjustRightInd w:val="0"/>
      <w:spacing w:after="58"/>
      <w:outlineLvl w:val="1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533"/>
    <w:pPr>
      <w:keepNext/>
      <w:autoSpaceDE w:val="0"/>
      <w:autoSpaceDN w:val="0"/>
      <w:adjustRightInd w:val="0"/>
      <w:spacing w:after="58" w:line="336" w:lineRule="auto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533"/>
    <w:pPr>
      <w:keepNext/>
      <w:tabs>
        <w:tab w:val="center" w:pos="5102"/>
      </w:tabs>
      <w:autoSpaceDE w:val="0"/>
      <w:autoSpaceDN w:val="0"/>
      <w:adjustRightInd w:val="0"/>
      <w:spacing w:line="360" w:lineRule="auto"/>
      <w:jc w:val="center"/>
      <w:outlineLvl w:val="4"/>
    </w:pPr>
    <w:rPr>
      <w:b/>
      <w:bCs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533"/>
    <w:pPr>
      <w:keepNext/>
      <w:tabs>
        <w:tab w:val="center" w:pos="5102"/>
      </w:tabs>
      <w:autoSpaceDE w:val="0"/>
      <w:autoSpaceDN w:val="0"/>
      <w:adjustRightInd w:val="0"/>
      <w:jc w:val="center"/>
      <w:outlineLvl w:val="5"/>
    </w:pPr>
    <w:rPr>
      <w:rFonts w:ascii="Verdana" w:hAnsi="Verdana" w:cs="Verdana"/>
      <w:b/>
      <w:bCs/>
      <w:spacing w:val="2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2D9E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D9E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D9E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D9E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54533"/>
    <w:pPr>
      <w:tabs>
        <w:tab w:val="center" w:pos="5102"/>
      </w:tabs>
      <w:autoSpaceDE w:val="0"/>
      <w:autoSpaceDN w:val="0"/>
      <w:adjustRightInd w:val="0"/>
      <w:spacing w:line="336" w:lineRule="auto"/>
      <w:jc w:val="center"/>
    </w:pPr>
    <w:rPr>
      <w:b/>
      <w:bCs/>
      <w:spacing w:val="20"/>
    </w:rPr>
  </w:style>
  <w:style w:type="character" w:customStyle="1" w:styleId="TitleChar">
    <w:name w:val="Title Char"/>
    <w:basedOn w:val="DefaultParagraphFont"/>
    <w:link w:val="Title"/>
    <w:uiPriority w:val="10"/>
    <w:rsid w:val="00402D9E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A54533"/>
    <w:pPr>
      <w:tabs>
        <w:tab w:val="center" w:pos="5102"/>
      </w:tabs>
      <w:autoSpaceDE w:val="0"/>
      <w:autoSpaceDN w:val="0"/>
      <w:adjustRightInd w:val="0"/>
      <w:spacing w:line="360" w:lineRule="auto"/>
    </w:pPr>
    <w:rPr>
      <w:b/>
      <w:bCs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02D9E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A545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45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698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anas@eur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ber.lt" TargetMode="External"/><Relationship Id="rId5" Type="http://schemas.openxmlformats.org/officeDocument/2006/relationships/hyperlink" Target="mailto:cylikas@chamber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1259</Words>
  <Characters>719</Characters>
  <Application>Microsoft Office Outlook</Application>
  <DocSecurity>0</DocSecurity>
  <Lines>0</Lines>
  <Paragraphs>0</Paragraphs>
  <ScaleCrop>false</ScaleCrop>
  <Company>BelCCI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БЕЛОРУССКАЯ ТОРГОВО-ПРОМЫШЛЕННАЯ ПАЛАТА</dc:title>
  <dc:subject/>
  <dc:creator>RomanchikovAB</dc:creator>
  <cp:keywords/>
  <dc:description/>
  <cp:lastModifiedBy>eura</cp:lastModifiedBy>
  <cp:revision>3</cp:revision>
  <cp:lastPrinted>2015-09-29T10:40:00Z</cp:lastPrinted>
  <dcterms:created xsi:type="dcterms:W3CDTF">2016-02-04T11:44:00Z</dcterms:created>
  <dcterms:modified xsi:type="dcterms:W3CDTF">2016-02-04T11:49:00Z</dcterms:modified>
</cp:coreProperties>
</file>